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1A" w:rsidRDefault="0014591A">
      <w:pPr>
        <w:rPr>
          <w:rtl/>
        </w:rPr>
      </w:pPr>
      <w:bookmarkStart w:id="0" w:name="_GoBack"/>
      <w:bookmarkEnd w:id="0"/>
    </w:p>
    <w:p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65895C04" wp14:editId="619BFF82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475" w:rsidRDefault="00A02475">
      <w:pPr>
        <w:rPr>
          <w:rtl/>
        </w:rPr>
      </w:pPr>
    </w:p>
    <w:p w:rsidR="00A02475" w:rsidRDefault="00A02475">
      <w:pPr>
        <w:rPr>
          <w:rtl/>
        </w:rPr>
      </w:pPr>
    </w:p>
    <w:p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:rsidR="00A02475" w:rsidRPr="00A02475" w:rsidRDefault="00A02475" w:rsidP="00C6256A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="00C6256A">
        <w:rPr>
          <w:rFonts w:cs="B Titr" w:hint="cs"/>
          <w:sz w:val="32"/>
          <w:szCs w:val="32"/>
          <w:bdr w:val="thinThickThinSmallGap" w:sz="24" w:space="0" w:color="auto"/>
          <w:rtl/>
        </w:rPr>
        <w:t>بالینی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:rsid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:rsidR="00D813BF" w:rsidRPr="00C21148" w:rsidRDefault="00D813BF" w:rsidP="002A5175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لازم به ذکر است با توجه به آنکه دروس بالینی در محیطهای آموزشی متفاوت ارایه شده و برخی از آن محیطها قابل پیش بینی نیستند، لذا طرح درس در دو بخش طراحی شد</w:t>
      </w:r>
      <w:r w:rsidR="00B663F9">
        <w:rPr>
          <w:rFonts w:ascii="IranNastaliq" w:hAnsi="IranNastaliq" w:cs="B Nazanin" w:hint="cs"/>
          <w:rtl/>
          <w:lang w:bidi="ar-SA"/>
        </w:rPr>
        <w:t>ه است</w:t>
      </w:r>
      <w:r>
        <w:rPr>
          <w:rFonts w:ascii="IranNastaliq" w:hAnsi="IranNastaliq" w:cs="B Nazanin" w:hint="cs"/>
          <w:rtl/>
          <w:lang w:bidi="ar-SA"/>
        </w:rPr>
        <w:t xml:space="preserve">.  </w:t>
      </w:r>
    </w:p>
    <w:p w:rsidR="00A02475" w:rsidRDefault="00A02475">
      <w:pPr>
        <w:rPr>
          <w:rtl/>
        </w:rPr>
      </w:pPr>
    </w:p>
    <w:p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:rsidR="00B51384" w:rsidRPr="00B51384" w:rsidRDefault="00B51384" w:rsidP="00A712C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 w:rsidRPr="005D0498">
        <w:rPr>
          <w:rFonts w:cs="B Nazanin" w:hint="cs"/>
          <w:rtl/>
        </w:rPr>
        <w:t>........................................</w:t>
      </w:r>
    </w:p>
    <w:p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</w:p>
    <w:p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</w:p>
    <w:p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Pr="00B51384">
        <w:rPr>
          <w:rFonts w:cs="B Nazanin" w:hint="cs"/>
          <w:b/>
          <w:bCs/>
          <w:rtl/>
        </w:rPr>
        <w:tab/>
      </w:r>
    </w:p>
    <w:p w:rsidR="00C941AB" w:rsidRPr="0000477B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 xml:space="preserve">نظري     ......  واحد    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:rsidR="00C941AB" w:rsidRPr="00C80E2C" w:rsidRDefault="00C941AB" w:rsidP="00205745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...................</w:t>
      </w:r>
    </w:p>
    <w:p w:rsidR="00C941AB" w:rsidRPr="00C80E2C" w:rsidRDefault="00C941AB" w:rsidP="00C941A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>نیمسال</w:t>
      </w:r>
      <w:r w:rsidRPr="00C80E2C">
        <w:rPr>
          <w:rFonts w:cs="B Nazanin" w:hint="cs"/>
          <w:rtl/>
        </w:rPr>
        <w:t xml:space="preserve"> ...................................</w:t>
      </w:r>
    </w:p>
    <w:p w:rsidR="00F12076" w:rsidRDefault="00C941AB" w:rsidP="00E96D55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.....................................................</w:t>
      </w:r>
    </w:p>
    <w:p w:rsidR="00B51384" w:rsidRPr="00D813BF" w:rsidRDefault="00D813BF" w:rsidP="00410651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lastRenderedPageBreak/>
        <w:t xml:space="preserve">بخش اول) اهداف 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رفتاری که </w:t>
      </w:r>
      <w:r w:rsidRPr="00D813BF">
        <w:rPr>
          <w:rFonts w:cs="B Nazanin" w:hint="cs"/>
          <w:b/>
          <w:bCs/>
          <w:sz w:val="24"/>
          <w:szCs w:val="24"/>
          <w:rtl/>
        </w:rPr>
        <w:t>در محیط های آموزشی قابل پیش بینی</w:t>
      </w:r>
      <w:r w:rsidR="00410651">
        <w:rPr>
          <w:rFonts w:cs="B Nazanin" w:hint="cs"/>
          <w:b/>
          <w:bCs/>
          <w:sz w:val="24"/>
          <w:szCs w:val="24"/>
          <w:rtl/>
        </w:rPr>
        <w:t xml:space="preserve"> محقق می</w:t>
      </w:r>
      <w:r w:rsidR="00410651">
        <w:rPr>
          <w:rFonts w:cs="B Nazanin"/>
          <w:b/>
          <w:bCs/>
          <w:sz w:val="24"/>
          <w:szCs w:val="24"/>
          <w:rtl/>
        </w:rPr>
        <w:softHyphen/>
      </w:r>
      <w:r w:rsidR="00410651">
        <w:rPr>
          <w:rFonts w:cs="B Nazanin" w:hint="cs"/>
          <w:b/>
          <w:bCs/>
          <w:sz w:val="24"/>
          <w:szCs w:val="24"/>
          <w:rtl/>
        </w:rPr>
        <w:t xml:space="preserve">شود: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57"/>
        <w:gridCol w:w="600"/>
        <w:gridCol w:w="770"/>
        <w:gridCol w:w="2781"/>
        <w:gridCol w:w="866"/>
        <w:gridCol w:w="855"/>
        <w:gridCol w:w="997"/>
        <w:gridCol w:w="924"/>
        <w:gridCol w:w="892"/>
      </w:tblGrid>
      <w:tr w:rsidR="00C916B9" w:rsidRPr="00D54C9A" w:rsidTr="00C6256A">
        <w:trPr>
          <w:cantSplit/>
          <w:trHeight w:val="1134"/>
        </w:trPr>
        <w:tc>
          <w:tcPr>
            <w:tcW w:w="303" w:type="pct"/>
            <w:textDirection w:val="tbRl"/>
          </w:tcPr>
          <w:p w:rsidR="00C916B9" w:rsidRPr="00D54C9A" w:rsidRDefault="00C916B9" w:rsidP="00D54C9A">
            <w:pPr>
              <w:ind w:left="113" w:right="113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جلسه</w:t>
            </w:r>
          </w:p>
        </w:tc>
        <w:tc>
          <w:tcPr>
            <w:tcW w:w="326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418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سرفصل (عنوان)</w:t>
            </w:r>
          </w:p>
        </w:tc>
        <w:tc>
          <w:tcPr>
            <w:tcW w:w="1506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اهداف رفتاری</w:t>
            </w:r>
            <w:r w:rsidRPr="00D54C9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470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حیطه یادگیری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  <w:tc>
          <w:tcPr>
            <w:tcW w:w="464" w:type="pct"/>
          </w:tcPr>
          <w:p w:rsidR="00C916B9" w:rsidRPr="00D54C9A" w:rsidRDefault="00C916B9" w:rsidP="00D54C9A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3"/>
            </w:r>
          </w:p>
        </w:tc>
        <w:tc>
          <w:tcPr>
            <w:tcW w:w="541" w:type="pct"/>
          </w:tcPr>
          <w:p w:rsidR="00C916B9" w:rsidRPr="00D54C9A" w:rsidRDefault="00C6256A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محیط آموزشی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4"/>
            </w:r>
          </w:p>
        </w:tc>
        <w:tc>
          <w:tcPr>
            <w:tcW w:w="501" w:type="pct"/>
          </w:tcPr>
          <w:p w:rsidR="00C916B9" w:rsidRPr="00D54C9A" w:rsidRDefault="00C916B9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t>وسایل کمک آموزشی</w:t>
            </w:r>
            <w:r w:rsidR="00C6256A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5"/>
            </w:r>
          </w:p>
        </w:tc>
        <w:tc>
          <w:tcPr>
            <w:tcW w:w="472" w:type="pct"/>
          </w:tcPr>
          <w:p w:rsidR="00C916B9" w:rsidRPr="00D54C9A" w:rsidRDefault="00C916B9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6"/>
            </w: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1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FB2CFD" w:rsidRDefault="00C916B9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</w:t>
            </w:r>
          </w:p>
          <w:p w:rsidR="00C916B9" w:rsidRDefault="00FB2CFD" w:rsidP="00FB2CFD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="00C916B9">
              <w:rPr>
                <w:rFonts w:cs="B Nazanin" w:hint="cs"/>
                <w:rtl/>
              </w:rPr>
              <w:t>-</w:t>
            </w:r>
          </w:p>
          <w:p w:rsidR="00C916B9" w:rsidRPr="00C21148" w:rsidRDefault="00C916B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</w:t>
            </w: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2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3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4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 w:rsidRPr="00C21148">
              <w:rPr>
                <w:rFonts w:cs="B Nazanin" w:hint="cs"/>
                <w:rtl/>
              </w:rPr>
              <w:t>5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  <w:tr w:rsidR="00C916B9" w:rsidTr="00C6256A">
        <w:tc>
          <w:tcPr>
            <w:tcW w:w="303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.......</w:t>
            </w:r>
          </w:p>
        </w:tc>
        <w:tc>
          <w:tcPr>
            <w:tcW w:w="32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18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1506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0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64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4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501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  <w:tc>
          <w:tcPr>
            <w:tcW w:w="472" w:type="pct"/>
          </w:tcPr>
          <w:p w:rsidR="00C916B9" w:rsidRPr="00C21148" w:rsidRDefault="00C916B9" w:rsidP="00F12076">
            <w:pPr>
              <w:rPr>
                <w:rFonts w:cs="B Nazanin"/>
                <w:rtl/>
              </w:rPr>
            </w:pPr>
          </w:p>
        </w:tc>
      </w:tr>
    </w:tbl>
    <w:p w:rsidR="00F12076" w:rsidRDefault="00F12076" w:rsidP="00F12076"/>
    <w:p w:rsidR="003A1229" w:rsidRPr="00D813BF" w:rsidRDefault="00D813BF" w:rsidP="003A1229">
      <w:pPr>
        <w:rPr>
          <w:rFonts w:cs="B Nazanin"/>
          <w:b/>
          <w:bCs/>
          <w:sz w:val="24"/>
          <w:szCs w:val="24"/>
          <w:rtl/>
        </w:rPr>
      </w:pPr>
      <w:r w:rsidRPr="00D813BF">
        <w:rPr>
          <w:rFonts w:cs="B Nazanin" w:hint="cs"/>
          <w:b/>
          <w:bCs/>
          <w:sz w:val="24"/>
          <w:szCs w:val="24"/>
          <w:rtl/>
        </w:rPr>
        <w:t>بخش دوم)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اهداف رفتاری مبتنی بر </w:t>
      </w:r>
      <w:r w:rsidR="003A1229" w:rsidRPr="00D813BF">
        <w:rPr>
          <w:rFonts w:cs="B Nazanin"/>
          <w:b/>
          <w:bCs/>
          <w:sz w:val="24"/>
          <w:szCs w:val="24"/>
        </w:rPr>
        <w:t xml:space="preserve">case </w:t>
      </w:r>
      <w:r w:rsidR="003A1229" w:rsidRPr="00D813BF">
        <w:rPr>
          <w:rFonts w:cs="B Nazanin" w:hint="cs"/>
          <w:b/>
          <w:bCs/>
          <w:sz w:val="24"/>
          <w:szCs w:val="24"/>
          <w:rtl/>
        </w:rPr>
        <w:t xml:space="preserve"> که در بالین بیمار، گزارش صبحگاهی، اتاق عمل ، کلینیک سرپایی و.... محقق می</w:t>
      </w:r>
      <w:r w:rsidR="003A1229" w:rsidRPr="00D813BF">
        <w:rPr>
          <w:rFonts w:cs="B Nazanin"/>
          <w:b/>
          <w:bCs/>
          <w:sz w:val="24"/>
          <w:szCs w:val="24"/>
          <w:rtl/>
        </w:rPr>
        <w:softHyphen/>
      </w:r>
      <w:r w:rsidR="003A1229" w:rsidRPr="00D813BF">
        <w:rPr>
          <w:rFonts w:cs="B Nazanin" w:hint="cs"/>
          <w:b/>
          <w:bCs/>
          <w:sz w:val="24"/>
          <w:szCs w:val="24"/>
          <w:rtl/>
        </w:rPr>
        <w:t>شود: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8"/>
          <w:szCs w:val="28"/>
          <w:rtl/>
        </w:rPr>
        <w:t>1</w:t>
      </w:r>
      <w:r w:rsidRPr="003A1229">
        <w:rPr>
          <w:rFonts w:cs="B Nazanin" w:hint="cs"/>
          <w:b/>
          <w:bCs/>
          <w:rtl/>
        </w:rPr>
        <w:t>-</w:t>
      </w:r>
    </w:p>
    <w:p w:rsidR="003A1229" w:rsidRP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2-</w:t>
      </w:r>
    </w:p>
    <w:p w:rsidR="003A1229" w:rsidRDefault="003A1229" w:rsidP="003A1229">
      <w:pPr>
        <w:rPr>
          <w:rFonts w:cs="B Nazanin"/>
          <w:b/>
          <w:bCs/>
          <w:rtl/>
        </w:rPr>
      </w:pPr>
      <w:r w:rsidRPr="003A1229">
        <w:rPr>
          <w:rFonts w:cs="B Nazanin" w:hint="cs"/>
          <w:b/>
          <w:bCs/>
          <w:rtl/>
        </w:rPr>
        <w:t>....</w:t>
      </w:r>
    </w:p>
    <w:p w:rsidR="003D0E22" w:rsidRDefault="003D0E22" w:rsidP="003A122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برنامه آموزشی راند، درمانگاه، گزارش صبحگاهی و اتاق عمل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D0E22" w:rsidTr="003D0E22"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محیط آموزشی</w:t>
            </w:r>
          </w:p>
        </w:tc>
        <w:tc>
          <w:tcPr>
            <w:tcW w:w="3005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مکان</w:t>
            </w:r>
          </w:p>
        </w:tc>
        <w:tc>
          <w:tcPr>
            <w:tcW w:w="3006" w:type="dxa"/>
          </w:tcPr>
          <w:p w:rsidR="003D0E22" w:rsidRDefault="003D0E22" w:rsidP="00D813BF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زمان</w:t>
            </w: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راند بر بالین بیماران بستری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درمانگاه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گزارش صبحگاهی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3D0E22" w:rsidTr="003D0E22">
        <w:tc>
          <w:tcPr>
            <w:tcW w:w="3005" w:type="dxa"/>
          </w:tcPr>
          <w:p w:rsidR="003D0E22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اتاق عمل</w:t>
            </w:r>
          </w:p>
        </w:tc>
        <w:tc>
          <w:tcPr>
            <w:tcW w:w="3005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3D0E22" w:rsidRDefault="003D0E22" w:rsidP="003A1229">
            <w:pPr>
              <w:rPr>
                <w:rFonts w:cs="B Nazanin"/>
                <w:b/>
                <w:bCs/>
                <w:rtl/>
              </w:rPr>
            </w:pPr>
          </w:p>
        </w:tc>
      </w:tr>
      <w:tr w:rsidR="00D813BF" w:rsidTr="003D0E22"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......</w:t>
            </w:r>
          </w:p>
        </w:tc>
        <w:tc>
          <w:tcPr>
            <w:tcW w:w="3005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3006" w:type="dxa"/>
          </w:tcPr>
          <w:p w:rsidR="00D813BF" w:rsidRDefault="00D813BF" w:rsidP="003A1229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3D0E22" w:rsidRPr="003A1229" w:rsidRDefault="003D0E22" w:rsidP="003A1229">
      <w:pPr>
        <w:rPr>
          <w:rFonts w:cs="B Nazanin"/>
          <w:b/>
          <w:bCs/>
          <w:rtl/>
        </w:rPr>
      </w:pPr>
    </w:p>
    <w:p w:rsidR="00D813BF" w:rsidRDefault="00D813BF" w:rsidP="003A1229">
      <w:pPr>
        <w:rPr>
          <w:rFonts w:cs="B Titr"/>
          <w:sz w:val="28"/>
          <w:szCs w:val="28"/>
          <w:rtl/>
        </w:rPr>
      </w:pPr>
    </w:p>
    <w:p w:rsidR="000907CC" w:rsidRPr="00B51384" w:rsidRDefault="00A703AF" w:rsidP="003A1229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709"/>
        <w:gridCol w:w="4801"/>
        <w:gridCol w:w="2003"/>
      </w:tblGrid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01" w:type="dxa"/>
          </w:tcPr>
          <w:p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7"/>
            </w: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46DDA" w:rsidRPr="007C4AC6" w:rsidTr="00DE7C2B">
        <w:trPr>
          <w:trHeight w:val="227"/>
        </w:trPr>
        <w:tc>
          <w:tcPr>
            <w:tcW w:w="1503" w:type="dxa"/>
          </w:tcPr>
          <w:p w:rsidR="00A46DDA" w:rsidRPr="00B51384" w:rsidRDefault="00DE7C2B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فعالیت درون بخش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RPr="007C4AC6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  <w:tr w:rsidR="00A46DDA" w:rsidTr="001E1624">
        <w:trPr>
          <w:trHeight w:val="377"/>
        </w:trPr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709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801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2003" w:type="dxa"/>
          </w:tcPr>
          <w:p w:rsidR="00A46DDA" w:rsidRDefault="00A46DDA" w:rsidP="00A703AF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A46DDA" w:rsidTr="00DE7C2B">
        <w:tc>
          <w:tcPr>
            <w:tcW w:w="1503" w:type="dxa"/>
          </w:tcPr>
          <w:p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09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01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2003" w:type="dxa"/>
          </w:tcPr>
          <w:p w:rsidR="00A46DDA" w:rsidRPr="00B51384" w:rsidRDefault="00A46DDA" w:rsidP="00A703AF">
            <w:pPr>
              <w:rPr>
                <w:rFonts w:cs="B Titr"/>
                <w:rtl/>
              </w:rPr>
            </w:pPr>
          </w:p>
        </w:tc>
      </w:tr>
    </w:tbl>
    <w:p w:rsidR="00A703AF" w:rsidRDefault="00A703AF" w:rsidP="00A703AF">
      <w:pPr>
        <w:rPr>
          <w:rFonts w:cs="B Titr"/>
          <w:sz w:val="32"/>
          <w:szCs w:val="32"/>
          <w:rtl/>
        </w:rPr>
      </w:pPr>
    </w:p>
    <w:p w:rsidR="00A0247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 xml:space="preserve">منابع: </w:t>
      </w:r>
    </w:p>
    <w:sectPr w:rsidR="00A02475" w:rsidSect="00205745">
      <w:footerReference w:type="default" r:id="rId10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55" w:rsidRDefault="00B50E55" w:rsidP="00205745">
      <w:pPr>
        <w:spacing w:after="0" w:line="240" w:lineRule="auto"/>
      </w:pPr>
      <w:r>
        <w:separator/>
      </w:r>
    </w:p>
  </w:endnote>
  <w:endnote w:type="continuationSeparator" w:id="0">
    <w:p w:rsidR="00B50E55" w:rsidRDefault="00B50E55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IranNastaliq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454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55" w:rsidRDefault="00B50E55" w:rsidP="00205745">
      <w:pPr>
        <w:spacing w:after="0" w:line="240" w:lineRule="auto"/>
      </w:pPr>
      <w:r>
        <w:separator/>
      </w:r>
    </w:p>
  </w:footnote>
  <w:footnote w:type="continuationSeparator" w:id="0">
    <w:p w:rsidR="00B50E55" w:rsidRDefault="00B50E55" w:rsidP="00205745">
      <w:pPr>
        <w:spacing w:after="0" w:line="240" w:lineRule="auto"/>
      </w:pPr>
      <w:r>
        <w:continuationSeparator/>
      </w:r>
    </w:p>
  </w:footnote>
  <w:footnote w:id="1">
    <w:p w:rsidR="00C916B9" w:rsidRPr="00410651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410651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410651">
        <w:rPr>
          <w:rFonts w:cs="B Nazanin"/>
          <w:sz w:val="20"/>
          <w:szCs w:val="20"/>
        </w:rPr>
        <w:t>knowledge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410651">
        <w:rPr>
          <w:rFonts w:cs="B Nazanin"/>
          <w:sz w:val="20"/>
          <w:szCs w:val="20"/>
        </w:rPr>
        <w:t xml:space="preserve">Attitude 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410651">
        <w:rPr>
          <w:rFonts w:cs="B Nazanin"/>
          <w:sz w:val="20"/>
          <w:szCs w:val="20"/>
        </w:rPr>
        <w:t>Psychomotor</w:t>
      </w:r>
      <w:r w:rsidRPr="00410651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:rsidR="00C916B9" w:rsidRPr="00410651" w:rsidRDefault="00C916B9">
      <w:pPr>
        <w:pStyle w:val="FootnoteText"/>
        <w:rPr>
          <w:rFonts w:cs="B Nazanin"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 xml:space="preserve">با توجه به هدف آموزشی حیطه یادگیری در سطح </w:t>
      </w:r>
      <w:r w:rsidRPr="00410651">
        <w:rPr>
          <w:rFonts w:cs="B Nazanin"/>
        </w:rPr>
        <w:t xml:space="preserve">knowledge, attitude, psychomotor </w:t>
      </w:r>
      <w:r w:rsidRPr="00410651">
        <w:rPr>
          <w:rFonts w:cs="B Nazanin" w:hint="cs"/>
          <w:rtl/>
        </w:rPr>
        <w:t xml:space="preserve">  مشخص می شود.</w:t>
      </w:r>
    </w:p>
  </w:footnote>
  <w:footnote w:id="3">
    <w:p w:rsidR="00C916B9" w:rsidRPr="00410651" w:rsidRDefault="00C916B9">
      <w:pPr>
        <w:pStyle w:val="FootnoteText"/>
        <w:rPr>
          <w:rFonts w:cs="B Nazanin"/>
          <w:rtl/>
        </w:rPr>
      </w:pPr>
      <w:r w:rsidRPr="00410651">
        <w:rPr>
          <w:rFonts w:cs="B Nazanin" w:hint="cs"/>
          <w:vertAlign w:val="superscript"/>
          <w:rtl/>
        </w:rPr>
        <w:t>3</w:t>
      </w:r>
      <w:r w:rsidRPr="00410651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410651">
        <w:rPr>
          <w:rFonts w:cs="B Nazanin"/>
        </w:rPr>
        <w:t xml:space="preserve"> PBL</w:t>
      </w:r>
      <w:r w:rsidRPr="00410651">
        <w:rPr>
          <w:rFonts w:cs="B Nazanin" w:hint="cs"/>
          <w:rtl/>
        </w:rPr>
        <w:t xml:space="preserve"> و.... انتخاب شود</w:t>
      </w:r>
    </w:p>
  </w:footnote>
  <w:footnote w:id="4">
    <w:p w:rsidR="00C6256A" w:rsidRPr="00410651" w:rsidRDefault="00C6256A" w:rsidP="00C6256A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>با توجه به آنکه در این قسمت اهداف آموزشی مشخص و قابل پیش بینی طراحی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 xml:space="preserve">شود، محیط آموزشی کلاس درس، ژورنال کلاب، </w:t>
      </w:r>
      <w:r w:rsidRPr="00410651">
        <w:rPr>
          <w:rFonts w:cs="B Nazanin"/>
        </w:rPr>
        <w:t xml:space="preserve">Skill lab </w:t>
      </w:r>
      <w:r w:rsidRPr="00410651">
        <w:rPr>
          <w:rFonts w:cs="B Nazanin" w:hint="cs"/>
          <w:rtl/>
        </w:rPr>
        <w:t xml:space="preserve"> و نظیر آن پیش بینی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>شود.</w:t>
      </w:r>
    </w:p>
  </w:footnote>
  <w:footnote w:id="5">
    <w:p w:rsidR="00C6256A" w:rsidRPr="00410651" w:rsidRDefault="00C6256A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>انتظار می</w:t>
      </w:r>
      <w:r w:rsidRPr="00410651">
        <w:rPr>
          <w:rFonts w:cs="B Nazanin"/>
          <w:rtl/>
        </w:rPr>
        <w:softHyphen/>
      </w:r>
      <w:r w:rsidRPr="00410651">
        <w:rPr>
          <w:rFonts w:cs="B Nazanin" w:hint="cs"/>
          <w:rtl/>
        </w:rPr>
        <w:t>رود بسته به محیط آموزشی، وسایل آموزشی متناسب در نظر گرفته شود.</w:t>
      </w:r>
    </w:p>
  </w:footnote>
  <w:footnote w:id="6">
    <w:p w:rsidR="00C916B9" w:rsidRPr="007C4AC6" w:rsidRDefault="00C916B9" w:rsidP="003A1229">
      <w:pPr>
        <w:pStyle w:val="FootnoteText"/>
        <w:rPr>
          <w:rFonts w:cs="B Nazanin"/>
          <w:rtl/>
        </w:rPr>
      </w:pPr>
      <w:r w:rsidRPr="00410651">
        <w:rPr>
          <w:rStyle w:val="FootnoteReference"/>
          <w:rFonts w:cs="B Nazanin"/>
        </w:rPr>
        <w:footnoteRef/>
      </w:r>
      <w:r w:rsidRPr="00410651">
        <w:rPr>
          <w:rFonts w:cs="B Nazanin"/>
          <w:rtl/>
        </w:rPr>
        <w:t xml:space="preserve"> </w:t>
      </w:r>
      <w:r w:rsidRPr="00410651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410651">
        <w:rPr>
          <w:rFonts w:cs="B Nazanin"/>
        </w:rPr>
        <w:t>MCQ</w:t>
      </w:r>
      <w:r w:rsidRPr="00410651">
        <w:rPr>
          <w:rFonts w:cs="B Nazanin" w:hint="cs"/>
          <w:rtl/>
        </w:rPr>
        <w:t xml:space="preserve"> یا تشریح</w:t>
      </w:r>
      <w:r w:rsidRPr="007C4AC6">
        <w:rPr>
          <w:rFonts w:cs="B Nazanin" w:hint="cs"/>
          <w:rtl/>
        </w:rPr>
        <w:t>ی)</w:t>
      </w:r>
      <w:r w:rsidR="003A1229" w:rsidRPr="003A1229">
        <w:rPr>
          <w:rFonts w:cs="B Nazanin"/>
        </w:rPr>
        <w:t xml:space="preserve"> </w:t>
      </w:r>
      <w:r w:rsidR="003A1229">
        <w:rPr>
          <w:rFonts w:cs="B Nazanin"/>
        </w:rPr>
        <w:t>Demonstration,</w:t>
      </w:r>
      <w:r w:rsidR="003A1229" w:rsidRPr="007C4AC6">
        <w:rPr>
          <w:rFonts w:cs="B Nazanin" w:hint="cs"/>
          <w:rtl/>
        </w:rPr>
        <w:t xml:space="preserve"> </w:t>
      </w:r>
      <w:r w:rsidRPr="007C4AC6">
        <w:rPr>
          <w:rFonts w:cs="B Nazanin" w:hint="cs"/>
          <w:rtl/>
        </w:rPr>
        <w:t>و....</w:t>
      </w:r>
    </w:p>
  </w:footnote>
  <w:footnote w:id="7">
    <w:p w:rsidR="001E1624" w:rsidRDefault="007C4AC6" w:rsidP="001E1624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 xml:space="preserve">تواند مواردی مانند </w:t>
      </w:r>
      <w:r w:rsidR="00510372">
        <w:rPr>
          <w:rFonts w:ascii="BNazanin" w:cs="B Nazanin" w:hint="cs"/>
          <w:color w:val="000000"/>
          <w:rtl/>
        </w:rPr>
        <w:t xml:space="preserve">مشاهده، </w:t>
      </w:r>
      <w:r w:rsidRPr="007C4AC6">
        <w:rPr>
          <w:rFonts w:ascii="BNazanin" w:cs="B Nazanin" w:hint="cs"/>
          <w:color w:val="000000"/>
          <w:rtl/>
        </w:rPr>
        <w:t>ازمون</w:t>
      </w:r>
      <w:r w:rsidR="003A1229">
        <w:rPr>
          <w:rFonts w:cs="B Nazanin" w:hint="cs"/>
          <w:color w:val="000000"/>
          <w:rtl/>
        </w:rPr>
        <w:t xml:space="preserve"> شفاهی،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تشريحي، 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</w:t>
      </w:r>
      <w:r w:rsidR="00C6256A">
        <w:rPr>
          <w:rFonts w:cs="B Nazanin" w:hint="cs"/>
          <w:rtl/>
        </w:rPr>
        <w:t xml:space="preserve">، </w:t>
      </w:r>
      <w:r w:rsidR="003A1229">
        <w:rPr>
          <w:rFonts w:cs="B Nazanin"/>
        </w:rPr>
        <w:t>Demonstration</w:t>
      </w:r>
      <w:r w:rsidR="003A1229">
        <w:rPr>
          <w:rFonts w:cs="B Nazanin" w:hint="cs"/>
          <w:rtl/>
        </w:rPr>
        <w:t xml:space="preserve">، </w:t>
      </w:r>
      <w:r w:rsidRPr="007C4AC6">
        <w:rPr>
          <w:rFonts w:cs="B Nazanin" w:hint="cs"/>
          <w:rtl/>
        </w:rPr>
        <w:t xml:space="preserve"> </w:t>
      </w:r>
      <w:r w:rsidR="003A1229">
        <w:rPr>
          <w:rFonts w:cs="B Nazanin"/>
        </w:rPr>
        <w:t>log book</w:t>
      </w:r>
      <w:r w:rsidR="003A1229">
        <w:rPr>
          <w:rFonts w:cs="B Nazanin" w:hint="cs"/>
          <w:rtl/>
        </w:rPr>
        <w:t xml:space="preserve">، </w:t>
      </w:r>
    </w:p>
    <w:p w:rsidR="007C4AC6" w:rsidRDefault="003A1229" w:rsidP="001E1624">
      <w:pPr>
        <w:pStyle w:val="FootnoteText"/>
        <w:rPr>
          <w:rtl/>
        </w:rPr>
      </w:pPr>
      <w:r>
        <w:rPr>
          <w:rFonts w:cs="B Nazanin"/>
        </w:rPr>
        <w:t>DOPS</w:t>
      </w:r>
      <w:r w:rsidR="001E1624">
        <w:rPr>
          <w:rFonts w:cs="B Nazanin"/>
        </w:rPr>
        <w:t xml:space="preserve">, Mini </w:t>
      </w:r>
      <w:r>
        <w:rPr>
          <w:rFonts w:cs="B Nazanin"/>
        </w:rPr>
        <w:t>CEX</w:t>
      </w:r>
      <w:r w:rsidR="00410651">
        <w:rPr>
          <w:rFonts w:cs="B Nazanin"/>
        </w:rPr>
        <w:t>, 360</w:t>
      </w:r>
      <w:r w:rsidR="00410651">
        <w:rPr>
          <w:rFonts w:cs="B Nazanin"/>
        </w:rPr>
        <w:sym w:font="Symbol" w:char="F0B0"/>
      </w:r>
      <w:r w:rsidR="007C4AC6" w:rsidRPr="007C4AC6">
        <w:rPr>
          <w:rFonts w:cs="B Nazanin" w:hint="cs"/>
          <w:rtl/>
        </w:rPr>
        <w:t>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1AB"/>
    <w:rsid w:val="000907CC"/>
    <w:rsid w:val="0014591A"/>
    <w:rsid w:val="001E1624"/>
    <w:rsid w:val="00205745"/>
    <w:rsid w:val="002A5175"/>
    <w:rsid w:val="002B544F"/>
    <w:rsid w:val="003A05D0"/>
    <w:rsid w:val="003A1229"/>
    <w:rsid w:val="003D0E22"/>
    <w:rsid w:val="00410651"/>
    <w:rsid w:val="00486B07"/>
    <w:rsid w:val="00510372"/>
    <w:rsid w:val="0072016C"/>
    <w:rsid w:val="007C4AC6"/>
    <w:rsid w:val="00893AC5"/>
    <w:rsid w:val="009238DF"/>
    <w:rsid w:val="009B0D7F"/>
    <w:rsid w:val="009F742A"/>
    <w:rsid w:val="00A02475"/>
    <w:rsid w:val="00A46DDA"/>
    <w:rsid w:val="00A703AF"/>
    <w:rsid w:val="00A712C9"/>
    <w:rsid w:val="00AA66F0"/>
    <w:rsid w:val="00B50E55"/>
    <w:rsid w:val="00B51384"/>
    <w:rsid w:val="00B663F9"/>
    <w:rsid w:val="00C21148"/>
    <w:rsid w:val="00C6256A"/>
    <w:rsid w:val="00C77209"/>
    <w:rsid w:val="00C916B9"/>
    <w:rsid w:val="00C941AB"/>
    <w:rsid w:val="00D01FAA"/>
    <w:rsid w:val="00D54C9A"/>
    <w:rsid w:val="00D813BF"/>
    <w:rsid w:val="00DE7C2B"/>
    <w:rsid w:val="00E135D1"/>
    <w:rsid w:val="00E214A7"/>
    <w:rsid w:val="00EC525C"/>
    <w:rsid w:val="00F12076"/>
    <w:rsid w:val="00F33D7D"/>
    <w:rsid w:val="00F64548"/>
    <w:rsid w:val="00FB0A67"/>
    <w:rsid w:val="00FB2CFD"/>
    <w:rsid w:val="00FE6AFC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alloonText">
    <w:name w:val="Balloon Text"/>
    <w:basedOn w:val="Normal"/>
    <w:link w:val="BalloonTextChar"/>
    <w:uiPriority w:val="99"/>
    <w:semiHidden/>
    <w:unhideWhenUsed/>
    <w:rsid w:val="002A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paragraph" w:styleId="BalloonText">
    <w:name w:val="Balloon Text"/>
    <w:basedOn w:val="Normal"/>
    <w:link w:val="BalloonTextChar"/>
    <w:uiPriority w:val="99"/>
    <w:semiHidden/>
    <w:unhideWhenUsed/>
    <w:rsid w:val="002A5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6FDB-644E-4539-B229-F9555DB8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it</cp:lastModifiedBy>
  <cp:revision>2</cp:revision>
  <cp:lastPrinted>2018-12-01T05:19:00Z</cp:lastPrinted>
  <dcterms:created xsi:type="dcterms:W3CDTF">2019-01-05T06:57:00Z</dcterms:created>
  <dcterms:modified xsi:type="dcterms:W3CDTF">2019-01-05T06:57:00Z</dcterms:modified>
</cp:coreProperties>
</file>